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1530" w14:textId="21FB5D9B" w:rsidR="000E6049" w:rsidRPr="008E026B" w:rsidRDefault="000E6049" w:rsidP="000E6049">
      <w:pPr>
        <w:spacing w:before="120" w:after="480" w:line="240" w:lineRule="auto"/>
        <w:jc w:val="both"/>
        <w:rPr>
          <w:rFonts w:ascii="Arial" w:hAnsi="Arial" w:cs="Arial"/>
          <w:b/>
        </w:rPr>
      </w:pPr>
      <w:r w:rsidRPr="008E026B">
        <w:rPr>
          <w:rFonts w:ascii="Arial" w:hAnsi="Arial" w:cs="Arial"/>
          <w:b/>
        </w:rPr>
        <w:t xml:space="preserve">PORTARIA AGEMS N° </w:t>
      </w:r>
      <w:r w:rsidRPr="003466BC">
        <w:rPr>
          <w:rFonts w:ascii="Arial" w:hAnsi="Arial" w:cs="Arial"/>
          <w:b/>
          <w:highlight w:val="yellow"/>
        </w:rPr>
        <w:t>XXX</w:t>
      </w:r>
      <w:r w:rsidRPr="008E026B">
        <w:rPr>
          <w:rFonts w:ascii="Arial" w:hAnsi="Arial" w:cs="Arial"/>
          <w:b/>
        </w:rPr>
        <w:t xml:space="preserve">, DE </w:t>
      </w:r>
      <w:r w:rsidRPr="0006303A">
        <w:rPr>
          <w:rFonts w:ascii="Arial" w:hAnsi="Arial" w:cs="Arial"/>
          <w:b/>
          <w:highlight w:val="yellow"/>
        </w:rPr>
        <w:t>XX</w:t>
      </w:r>
      <w:r w:rsidRPr="008E026B">
        <w:rPr>
          <w:rFonts w:ascii="Arial" w:hAnsi="Arial" w:cs="Arial"/>
          <w:b/>
        </w:rPr>
        <w:t xml:space="preserve"> DE </w:t>
      </w:r>
      <w:r w:rsidR="00F8154F">
        <w:rPr>
          <w:rFonts w:ascii="Arial" w:hAnsi="Arial" w:cs="Arial"/>
          <w:b/>
        </w:rPr>
        <w:t>ABRIL</w:t>
      </w:r>
      <w:r w:rsidRPr="008E026B">
        <w:rPr>
          <w:rFonts w:ascii="Arial" w:hAnsi="Arial" w:cs="Arial"/>
          <w:b/>
        </w:rPr>
        <w:t xml:space="preserve"> DE 202</w:t>
      </w:r>
      <w:r w:rsidR="00F8154F">
        <w:rPr>
          <w:rFonts w:ascii="Arial" w:hAnsi="Arial" w:cs="Arial"/>
          <w:b/>
        </w:rPr>
        <w:t>6</w:t>
      </w:r>
      <w:r w:rsidRPr="008E026B">
        <w:rPr>
          <w:rFonts w:ascii="Arial" w:hAnsi="Arial" w:cs="Arial"/>
          <w:b/>
        </w:rPr>
        <w:t>.</w:t>
      </w:r>
    </w:p>
    <w:p w14:paraId="108B9B0C" w14:textId="0C6A02B1" w:rsidR="000E6049" w:rsidRPr="008E026B" w:rsidRDefault="003466BC" w:rsidP="000E6049">
      <w:pPr>
        <w:spacing w:before="120" w:after="120" w:line="240" w:lineRule="auto"/>
        <w:ind w:left="2694"/>
        <w:jc w:val="both"/>
        <w:rPr>
          <w:rFonts w:ascii="Arial" w:hAnsi="Arial" w:cs="Arial"/>
        </w:rPr>
      </w:pPr>
      <w:r w:rsidRPr="003466BC">
        <w:rPr>
          <w:rFonts w:ascii="Arial" w:hAnsi="Arial" w:cs="Arial"/>
        </w:rPr>
        <w:t>Conclui o processo da Revisão Tarifária do Sistema de Transporte Rodoviário Intermunicipal de Passageiros do Estado de Mato Grosso do Sul e estabelece os prazos, critérios, indicadores e tarifas a serem aplicados no setor regulado:</w:t>
      </w:r>
    </w:p>
    <w:p w14:paraId="56C7CF35" w14:textId="77777777" w:rsidR="000E6049" w:rsidRPr="008E026B" w:rsidRDefault="000E6049" w:rsidP="000E6049">
      <w:pPr>
        <w:spacing w:before="48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 xml:space="preserve">A </w:t>
      </w:r>
      <w:r w:rsidRPr="008E026B">
        <w:rPr>
          <w:rFonts w:ascii="Arial" w:hAnsi="Arial" w:cs="Arial"/>
          <w:b/>
        </w:rPr>
        <w:t>DIRETORIA EXECUTIVA</w:t>
      </w:r>
      <w:r w:rsidRPr="008E026B">
        <w:rPr>
          <w:rFonts w:ascii="Arial" w:hAnsi="Arial" w:cs="Arial"/>
        </w:rPr>
        <w:t xml:space="preserve"> da Agência Estadual de Regulação de Serviços Públicos de Mato Grosso do Sul – </w:t>
      </w:r>
      <w:r w:rsidRPr="008E026B">
        <w:rPr>
          <w:rFonts w:ascii="Arial" w:hAnsi="Arial" w:cs="Arial"/>
          <w:i/>
        </w:rPr>
        <w:t>AGEMS</w:t>
      </w:r>
      <w:r w:rsidRPr="008E026B">
        <w:rPr>
          <w:rFonts w:ascii="Arial" w:hAnsi="Arial" w:cs="Arial"/>
        </w:rPr>
        <w:t>, no uso de suas atribuições legais e, tendo em vista o disposto na alínea “c”, inciso I do art. 4° da Lei n° 2.363, de 19 de dezembro de 2001, no art. 31 da Lei n° 2.766, de 18 de dezembro de 2003 e no inciso I do art. 13 do Decreto n° 15.796, de 27 de outubro de 2021;</w:t>
      </w:r>
    </w:p>
    <w:p w14:paraId="4A6518C4" w14:textId="77777777" w:rsidR="000E6049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 xml:space="preserve">Considerando o disposto no Art. 2º da Portaria </w:t>
      </w:r>
      <w:proofErr w:type="spellStart"/>
      <w:r w:rsidRPr="008E026B">
        <w:rPr>
          <w:rFonts w:ascii="Arial" w:hAnsi="Arial" w:cs="Arial"/>
        </w:rPr>
        <w:t>Agepan</w:t>
      </w:r>
      <w:proofErr w:type="spellEnd"/>
      <w:r w:rsidRPr="008E026B">
        <w:rPr>
          <w:rFonts w:ascii="Arial" w:hAnsi="Arial" w:cs="Arial"/>
        </w:rPr>
        <w:t xml:space="preserve"> nº 86, de 08 de março de 2012, que estabeleceu o mês de março como data-base para os reajustes anuais das tarifas a serem aplicadas no Sistema de Transportes Rodoviário Intermunicipal de Passageiros de Mato Grosso do Sul;</w:t>
      </w:r>
    </w:p>
    <w:p w14:paraId="41A004CC" w14:textId="390C8D9B" w:rsidR="003466BC" w:rsidRPr="008E026B" w:rsidRDefault="003466BC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3466BC">
        <w:rPr>
          <w:rFonts w:ascii="Arial" w:hAnsi="Arial" w:cs="Arial"/>
        </w:rPr>
        <w:t>Considerando o Ofício encaminhado pel</w:t>
      </w:r>
      <w:r>
        <w:rPr>
          <w:rFonts w:ascii="Arial" w:hAnsi="Arial" w:cs="Arial"/>
        </w:rPr>
        <w:t>o</w:t>
      </w:r>
      <w:r w:rsidRPr="003466BC">
        <w:rPr>
          <w:rFonts w:ascii="Arial" w:hAnsi="Arial" w:cs="Arial"/>
        </w:rPr>
        <w:t xml:space="preserve"> Sindicato das Empresas de Transportes de Passageiros no Estado de Mato Grosso do Sul – </w:t>
      </w:r>
      <w:proofErr w:type="spellStart"/>
      <w:r w:rsidRPr="003466BC">
        <w:rPr>
          <w:rFonts w:ascii="Arial" w:hAnsi="Arial" w:cs="Arial"/>
        </w:rPr>
        <w:t>Rodosul</w:t>
      </w:r>
      <w:proofErr w:type="spellEnd"/>
      <w:r w:rsidRPr="003466BC">
        <w:rPr>
          <w:rFonts w:ascii="Arial" w:hAnsi="Arial" w:cs="Arial"/>
        </w:rPr>
        <w:t>, por meio do qual foi formalizado pleito de revisão tarifária, fundamentado na elevação dos custos operacionais do sistema;</w:t>
      </w:r>
    </w:p>
    <w:p w14:paraId="2374025A" w14:textId="1764E833" w:rsidR="000E6049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>Considerando que a Nota Técnica</w:t>
      </w:r>
      <w:r w:rsidRPr="008E026B">
        <w:rPr>
          <w:rFonts w:ascii="Arial" w:hAnsi="Arial" w:cs="Arial"/>
          <w:bCs/>
          <w:lang w:eastAsia="pt-BR"/>
        </w:rPr>
        <w:t xml:space="preserve"> </w:t>
      </w:r>
      <w:r w:rsidRPr="008E026B">
        <w:rPr>
          <w:rFonts w:ascii="Arial" w:hAnsi="Arial" w:cs="Arial"/>
        </w:rPr>
        <w:t>CRET n</w:t>
      </w:r>
      <w:r w:rsidR="003466BC">
        <w:rPr>
          <w:rFonts w:ascii="Arial" w:hAnsi="Arial" w:cs="Arial"/>
        </w:rPr>
        <w:t>º</w:t>
      </w:r>
      <w:r w:rsidRPr="008E026B">
        <w:rPr>
          <w:rFonts w:ascii="Arial" w:hAnsi="Arial" w:cs="Arial"/>
        </w:rPr>
        <w:t xml:space="preserve"> </w:t>
      </w:r>
      <w:r w:rsidRPr="001753A4">
        <w:rPr>
          <w:rFonts w:ascii="Arial" w:hAnsi="Arial" w:cs="Arial"/>
        </w:rPr>
        <w:t>0</w:t>
      </w:r>
      <w:r w:rsidR="00F8154F">
        <w:rPr>
          <w:rFonts w:ascii="Arial" w:hAnsi="Arial" w:cs="Arial"/>
        </w:rPr>
        <w:t>5</w:t>
      </w:r>
      <w:r w:rsidRPr="001753A4">
        <w:rPr>
          <w:rFonts w:ascii="Arial" w:hAnsi="Arial" w:cs="Arial"/>
        </w:rPr>
        <w:t>/202</w:t>
      </w:r>
      <w:r w:rsidR="00F8154F">
        <w:rPr>
          <w:rFonts w:ascii="Arial" w:hAnsi="Arial" w:cs="Arial"/>
        </w:rPr>
        <w:t>6</w:t>
      </w:r>
      <w:r w:rsidRPr="001753A4">
        <w:rPr>
          <w:rFonts w:ascii="Arial" w:hAnsi="Arial" w:cs="Arial"/>
        </w:rPr>
        <w:t xml:space="preserve">/DTR/AGEMS de </w:t>
      </w:r>
      <w:r w:rsidR="00F8154F">
        <w:rPr>
          <w:rFonts w:ascii="Arial" w:hAnsi="Arial" w:cs="Arial"/>
        </w:rPr>
        <w:t>31</w:t>
      </w:r>
      <w:r w:rsidRPr="001753A4">
        <w:rPr>
          <w:rFonts w:ascii="Arial" w:hAnsi="Arial" w:cs="Arial"/>
        </w:rPr>
        <w:t xml:space="preserve"> de março de 202</w:t>
      </w:r>
      <w:r w:rsidR="00F8154F">
        <w:rPr>
          <w:rFonts w:ascii="Arial" w:hAnsi="Arial" w:cs="Arial"/>
        </w:rPr>
        <w:t>6</w:t>
      </w:r>
      <w:r w:rsidRPr="001753A4">
        <w:rPr>
          <w:rFonts w:ascii="Arial" w:hAnsi="Arial" w:cs="Arial"/>
        </w:rPr>
        <w:t>,</w:t>
      </w:r>
      <w:r w:rsidR="00F8154F">
        <w:rPr>
          <w:rFonts w:ascii="Arial" w:hAnsi="Arial" w:cs="Arial"/>
        </w:rPr>
        <w:t xml:space="preserve"> concluiu processo de Revisão Tarifária, e</w:t>
      </w:r>
      <w:r w:rsidRPr="008E026B">
        <w:rPr>
          <w:rFonts w:ascii="Arial" w:hAnsi="Arial" w:cs="Arial"/>
        </w:rPr>
        <w:t xml:space="preserve"> propôs a aplicação da variação do Índice Nacional de Preços ao Consumidor Amplo – IPCA, apurado pelo Instituto Brasileiro de Geografia e Estatística – IBGE, referente ao período de 12 meses, de fevereiro de </w:t>
      </w:r>
      <w:r>
        <w:rPr>
          <w:rFonts w:ascii="Arial" w:hAnsi="Arial" w:cs="Arial"/>
        </w:rPr>
        <w:t>202</w:t>
      </w:r>
      <w:r w:rsidR="00F8154F">
        <w:rPr>
          <w:rFonts w:ascii="Arial" w:hAnsi="Arial" w:cs="Arial"/>
        </w:rPr>
        <w:t>5</w:t>
      </w:r>
      <w:r w:rsidRPr="008E026B">
        <w:rPr>
          <w:rFonts w:ascii="Arial" w:hAnsi="Arial" w:cs="Arial"/>
        </w:rPr>
        <w:t xml:space="preserve"> a janeiro de </w:t>
      </w:r>
      <w:r>
        <w:rPr>
          <w:rFonts w:ascii="Arial" w:hAnsi="Arial" w:cs="Arial"/>
        </w:rPr>
        <w:t>202</w:t>
      </w:r>
      <w:r w:rsidR="00F8154F">
        <w:rPr>
          <w:rFonts w:ascii="Arial" w:hAnsi="Arial" w:cs="Arial"/>
        </w:rPr>
        <w:t>6</w:t>
      </w:r>
      <w:r w:rsidRPr="008E026B">
        <w:rPr>
          <w:rFonts w:ascii="Arial" w:hAnsi="Arial" w:cs="Arial"/>
        </w:rPr>
        <w:t>;</w:t>
      </w:r>
    </w:p>
    <w:p w14:paraId="063CB6B0" w14:textId="4719A755" w:rsidR="003466BC" w:rsidRPr="003466BC" w:rsidRDefault="003466BC" w:rsidP="003466BC">
      <w:pPr>
        <w:spacing w:before="120" w:after="120" w:line="240" w:lineRule="auto"/>
        <w:jc w:val="both"/>
        <w:rPr>
          <w:rFonts w:ascii="Arial" w:hAnsi="Arial" w:cs="Arial"/>
        </w:rPr>
      </w:pPr>
      <w:r w:rsidRPr="003466BC">
        <w:rPr>
          <w:rFonts w:ascii="Arial" w:hAnsi="Arial" w:cs="Arial"/>
        </w:rPr>
        <w:t xml:space="preserve">Considerando a consulta pública ocorrida no período compreendido entre </w:t>
      </w:r>
      <w:r w:rsidRPr="003466BC">
        <w:rPr>
          <w:rFonts w:ascii="Arial" w:hAnsi="Arial" w:cs="Arial"/>
          <w:highlight w:val="yellow"/>
        </w:rPr>
        <w:t>XX</w:t>
      </w:r>
      <w:r w:rsidRPr="003466BC">
        <w:rPr>
          <w:rFonts w:ascii="Arial" w:hAnsi="Arial" w:cs="Arial"/>
          <w:highlight w:val="yellow"/>
        </w:rPr>
        <w:t xml:space="preserve"> de </w:t>
      </w:r>
      <w:r w:rsidRPr="003466BC">
        <w:rPr>
          <w:rFonts w:ascii="Arial" w:hAnsi="Arial" w:cs="Arial"/>
          <w:highlight w:val="yellow"/>
        </w:rPr>
        <w:t>abril</w:t>
      </w:r>
      <w:r w:rsidRPr="003466BC">
        <w:rPr>
          <w:rFonts w:ascii="Arial" w:hAnsi="Arial" w:cs="Arial"/>
          <w:highlight w:val="yellow"/>
        </w:rPr>
        <w:t xml:space="preserve"> </w:t>
      </w:r>
      <w:r w:rsidRPr="003466BC">
        <w:rPr>
          <w:rFonts w:ascii="Arial" w:hAnsi="Arial" w:cs="Arial"/>
          <w:highlight w:val="yellow"/>
        </w:rPr>
        <w:t>a</w:t>
      </w:r>
      <w:r w:rsidRPr="003466BC">
        <w:rPr>
          <w:rFonts w:ascii="Arial" w:hAnsi="Arial" w:cs="Arial"/>
          <w:highlight w:val="yellow"/>
        </w:rPr>
        <w:t xml:space="preserve"> </w:t>
      </w:r>
      <w:r w:rsidRPr="003466BC">
        <w:rPr>
          <w:rFonts w:ascii="Arial" w:hAnsi="Arial" w:cs="Arial"/>
          <w:highlight w:val="yellow"/>
        </w:rPr>
        <w:t>XX</w:t>
      </w:r>
      <w:r w:rsidRPr="003466BC">
        <w:rPr>
          <w:rFonts w:ascii="Arial" w:hAnsi="Arial" w:cs="Arial"/>
          <w:highlight w:val="yellow"/>
        </w:rPr>
        <w:t xml:space="preserve"> de </w:t>
      </w:r>
      <w:r w:rsidRPr="003466BC">
        <w:rPr>
          <w:rFonts w:ascii="Arial" w:hAnsi="Arial" w:cs="Arial"/>
          <w:highlight w:val="yellow"/>
        </w:rPr>
        <w:t xml:space="preserve">abril de </w:t>
      </w:r>
      <w:proofErr w:type="gramStart"/>
      <w:r w:rsidRPr="003466BC">
        <w:rPr>
          <w:rFonts w:ascii="Arial" w:hAnsi="Arial" w:cs="Arial"/>
          <w:highlight w:val="yellow"/>
        </w:rPr>
        <w:t>2026</w:t>
      </w:r>
      <w:r w:rsidRPr="003466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</w:t>
      </w:r>
      <w:proofErr w:type="gramEnd"/>
      <w:r>
        <w:rPr>
          <w:rFonts w:ascii="Arial" w:hAnsi="Arial" w:cs="Arial"/>
        </w:rPr>
        <w:t xml:space="preserve"> </w:t>
      </w:r>
      <w:r w:rsidRPr="003466BC">
        <w:rPr>
          <w:rFonts w:ascii="Arial" w:hAnsi="Arial" w:cs="Arial"/>
        </w:rPr>
        <w:t>apresentação de contribuições sobre o processo regulatório em questão;</w:t>
      </w:r>
    </w:p>
    <w:p w14:paraId="495F7156" w14:textId="0974BC99" w:rsidR="003466BC" w:rsidRPr="008E026B" w:rsidRDefault="003466BC" w:rsidP="003466BC">
      <w:pPr>
        <w:spacing w:before="120" w:after="120" w:line="240" w:lineRule="auto"/>
        <w:jc w:val="both"/>
        <w:rPr>
          <w:rFonts w:ascii="Arial" w:hAnsi="Arial" w:cs="Arial"/>
        </w:rPr>
      </w:pPr>
      <w:r w:rsidRPr="003466BC">
        <w:rPr>
          <w:rFonts w:ascii="Arial" w:hAnsi="Arial" w:cs="Arial"/>
        </w:rPr>
        <w:t>Considerando a análise das contribuições recebidas</w:t>
      </w:r>
      <w:r>
        <w:rPr>
          <w:rFonts w:ascii="Arial" w:hAnsi="Arial" w:cs="Arial"/>
        </w:rPr>
        <w:t xml:space="preserve"> </w:t>
      </w:r>
      <w:r w:rsidRPr="003466BC">
        <w:rPr>
          <w:rFonts w:ascii="Arial" w:hAnsi="Arial" w:cs="Arial"/>
        </w:rPr>
        <w:t xml:space="preserve">e consequentes alterações à </w:t>
      </w:r>
      <w:r w:rsidRPr="008E026B">
        <w:rPr>
          <w:rFonts w:ascii="Arial" w:hAnsi="Arial" w:cs="Arial"/>
        </w:rPr>
        <w:t>Nota Técnica</w:t>
      </w:r>
      <w:r w:rsidRPr="008E026B">
        <w:rPr>
          <w:rFonts w:ascii="Arial" w:hAnsi="Arial" w:cs="Arial"/>
          <w:bCs/>
          <w:lang w:eastAsia="pt-BR"/>
        </w:rPr>
        <w:t xml:space="preserve"> </w:t>
      </w:r>
      <w:r w:rsidRPr="008E026B">
        <w:rPr>
          <w:rFonts w:ascii="Arial" w:hAnsi="Arial" w:cs="Arial"/>
        </w:rPr>
        <w:t>CRET n</w:t>
      </w:r>
      <w:r>
        <w:rPr>
          <w:rFonts w:ascii="Arial" w:hAnsi="Arial" w:cs="Arial"/>
        </w:rPr>
        <w:t>º</w:t>
      </w:r>
      <w:r w:rsidRPr="008E026B">
        <w:rPr>
          <w:rFonts w:ascii="Arial" w:hAnsi="Arial" w:cs="Arial"/>
        </w:rPr>
        <w:t xml:space="preserve"> </w:t>
      </w:r>
      <w:r w:rsidRPr="001753A4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1753A4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753A4">
        <w:rPr>
          <w:rFonts w:ascii="Arial" w:hAnsi="Arial" w:cs="Arial"/>
        </w:rPr>
        <w:t>/DTR/AGEMS</w:t>
      </w:r>
      <w:r>
        <w:rPr>
          <w:rFonts w:ascii="Arial" w:hAnsi="Arial" w:cs="Arial"/>
        </w:rPr>
        <w:t>;</w:t>
      </w:r>
    </w:p>
    <w:p w14:paraId="348B06CB" w14:textId="5F690C5A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>Considerando o que consta no processo n</w:t>
      </w:r>
      <w:r w:rsidR="003466BC">
        <w:rPr>
          <w:rFonts w:ascii="Arial" w:hAnsi="Arial" w:cs="Arial"/>
        </w:rPr>
        <w:t>º</w:t>
      </w:r>
      <w:r w:rsidRPr="008E026B">
        <w:rPr>
          <w:rFonts w:ascii="Arial" w:hAnsi="Arial" w:cs="Arial"/>
        </w:rPr>
        <w:t xml:space="preserve"> </w:t>
      </w:r>
      <w:r w:rsidR="00F8154F" w:rsidRPr="00F8154F">
        <w:rPr>
          <w:rFonts w:ascii="Arial" w:hAnsi="Arial" w:cs="Arial"/>
        </w:rPr>
        <w:t>51.002.398-2026</w:t>
      </w:r>
      <w:r w:rsidR="00F8154F">
        <w:rPr>
          <w:rFonts w:ascii="Arial" w:hAnsi="Arial" w:cs="Arial"/>
        </w:rPr>
        <w:t xml:space="preserve"> </w:t>
      </w:r>
      <w:r w:rsidRPr="008E026B">
        <w:rPr>
          <w:rFonts w:ascii="Arial" w:hAnsi="Arial" w:cs="Arial"/>
        </w:rPr>
        <w:t>e na deliberação da Diretoria Executiva lavrada na Ata de Reunião Regulatória n</w:t>
      </w:r>
      <w:r w:rsidRPr="001753A4">
        <w:rPr>
          <w:rFonts w:ascii="Arial" w:hAnsi="Arial" w:cs="Arial"/>
        </w:rPr>
        <w:t xml:space="preserve">° </w:t>
      </w:r>
      <w:r w:rsidRPr="001753A4">
        <w:rPr>
          <w:rFonts w:ascii="Arial" w:hAnsi="Arial" w:cs="Arial"/>
          <w:highlight w:val="yellow"/>
        </w:rPr>
        <w:t>____, de ____</w:t>
      </w:r>
      <w:r w:rsidRPr="001753A4">
        <w:rPr>
          <w:rFonts w:ascii="Arial" w:hAnsi="Arial" w:cs="Arial"/>
        </w:rPr>
        <w:t xml:space="preserve"> </w:t>
      </w:r>
      <w:proofErr w:type="spellStart"/>
      <w:r w:rsidRPr="001753A4">
        <w:rPr>
          <w:rFonts w:ascii="Arial" w:hAnsi="Arial" w:cs="Arial"/>
        </w:rPr>
        <w:t>de</w:t>
      </w:r>
      <w:proofErr w:type="spellEnd"/>
      <w:r w:rsidRPr="001753A4">
        <w:rPr>
          <w:rFonts w:ascii="Arial" w:hAnsi="Arial" w:cs="Arial"/>
        </w:rPr>
        <w:t xml:space="preserve"> </w:t>
      </w:r>
      <w:r w:rsidR="003466BC">
        <w:rPr>
          <w:rFonts w:ascii="Arial" w:hAnsi="Arial" w:cs="Arial"/>
        </w:rPr>
        <w:t>abril</w:t>
      </w:r>
      <w:r w:rsidRPr="001753A4">
        <w:rPr>
          <w:rFonts w:ascii="Arial" w:hAnsi="Arial" w:cs="Arial"/>
        </w:rPr>
        <w:t xml:space="preserve"> de 202</w:t>
      </w:r>
      <w:r w:rsidR="003466BC">
        <w:rPr>
          <w:rFonts w:ascii="Arial" w:hAnsi="Arial" w:cs="Arial"/>
        </w:rPr>
        <w:t>6</w:t>
      </w:r>
      <w:r w:rsidRPr="001753A4">
        <w:rPr>
          <w:rFonts w:ascii="Arial" w:hAnsi="Arial" w:cs="Arial"/>
        </w:rPr>
        <w:t>,</w:t>
      </w:r>
    </w:p>
    <w:p w14:paraId="54907A41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  <w:b/>
          <w:spacing w:val="120"/>
        </w:rPr>
      </w:pPr>
      <w:r w:rsidRPr="008E026B">
        <w:rPr>
          <w:rFonts w:ascii="Arial" w:hAnsi="Arial" w:cs="Arial"/>
          <w:b/>
          <w:spacing w:val="120"/>
        </w:rPr>
        <w:t>RESOLV</w:t>
      </w:r>
      <w:r w:rsidRPr="008E026B">
        <w:rPr>
          <w:rFonts w:ascii="Arial" w:hAnsi="Arial" w:cs="Arial"/>
          <w:b/>
        </w:rPr>
        <w:t>E</w:t>
      </w:r>
      <w:r w:rsidRPr="008E026B">
        <w:rPr>
          <w:rFonts w:ascii="Arial" w:hAnsi="Arial" w:cs="Arial"/>
          <w:b/>
          <w:spacing w:val="120"/>
        </w:rPr>
        <w:t>:</w:t>
      </w:r>
    </w:p>
    <w:p w14:paraId="45AEE7A7" w14:textId="382173E1" w:rsidR="000E6049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  <w:b/>
        </w:rPr>
        <w:t>Art. 1°</w:t>
      </w:r>
      <w:r w:rsidRPr="008E026B">
        <w:rPr>
          <w:rFonts w:ascii="Arial" w:hAnsi="Arial" w:cs="Arial"/>
        </w:rPr>
        <w:t xml:space="preserve"> Reajustar, a partir de </w:t>
      </w:r>
      <w:r w:rsidR="0006303A" w:rsidRPr="0006303A">
        <w:rPr>
          <w:rFonts w:ascii="Arial" w:hAnsi="Arial" w:cs="Arial"/>
          <w:highlight w:val="yellow"/>
        </w:rPr>
        <w:t>XX</w:t>
      </w:r>
      <w:r w:rsidRPr="00E3201C">
        <w:rPr>
          <w:rFonts w:ascii="Arial" w:hAnsi="Arial" w:cs="Arial"/>
        </w:rPr>
        <w:t xml:space="preserve"> de abril de 202</w:t>
      </w:r>
      <w:r w:rsidR="0006303A">
        <w:rPr>
          <w:rFonts w:ascii="Arial" w:hAnsi="Arial" w:cs="Arial"/>
        </w:rPr>
        <w:t>6</w:t>
      </w:r>
      <w:r w:rsidRPr="00E3201C">
        <w:rPr>
          <w:rFonts w:ascii="Arial" w:hAnsi="Arial" w:cs="Arial"/>
        </w:rPr>
        <w:t xml:space="preserve">, </w:t>
      </w:r>
      <w:r w:rsidR="001106C2" w:rsidRPr="001106C2">
        <w:rPr>
          <w:rFonts w:ascii="Arial" w:hAnsi="Arial" w:cs="Arial"/>
        </w:rPr>
        <w:t>em 15,34% (quinze inteiros e trinta e quatro centésimos por cento) os coeficientes tarifários das linhas estruturais e regionais, com ou sem característica de transporte urbano, bem como o valor da tarifa única das linhas locais e da tarifa mínima do transporte rodoviário intermunicipal de passageiros no Estado de Mato Grosso do Sul.</w:t>
      </w:r>
    </w:p>
    <w:p w14:paraId="42B2FAAB" w14:textId="36A3F329" w:rsidR="0006303A" w:rsidRPr="008E026B" w:rsidRDefault="0006303A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06303A">
        <w:rPr>
          <w:rFonts w:ascii="Arial" w:hAnsi="Arial" w:cs="Arial"/>
        </w:rPr>
        <w:t xml:space="preserve">Parágrafo único. </w:t>
      </w:r>
      <w:r w:rsidR="001106C2" w:rsidRPr="001106C2">
        <w:rPr>
          <w:rFonts w:ascii="Arial" w:hAnsi="Arial" w:cs="Arial"/>
        </w:rPr>
        <w:t>O reajuste de que trata o caput contempla o percentual de 10,90% (dez inteiros e noventa centésimos por cento), referente ao resultado da revisão tarifária, e de 4,44% (quatro inteiros e quarenta e quatro centésimos por cento), correspondente à variação do IPCA no período de fevereiro de 2025 a janeiro de 2026.</w:t>
      </w:r>
    </w:p>
    <w:p w14:paraId="61F9DBEA" w14:textId="6E49482F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  <w:b/>
        </w:rPr>
        <w:t>Art. 2°</w:t>
      </w:r>
      <w:r w:rsidRPr="008E026B">
        <w:rPr>
          <w:rFonts w:ascii="Arial" w:hAnsi="Arial" w:cs="Arial"/>
        </w:rPr>
        <w:t xml:space="preserve"> Os novos coeficientes tarifários entrarão em vigor a partir de </w:t>
      </w:r>
      <w:r w:rsidR="0006303A" w:rsidRPr="0006303A">
        <w:rPr>
          <w:rFonts w:ascii="Arial" w:hAnsi="Arial" w:cs="Arial"/>
          <w:highlight w:val="yellow"/>
        </w:rPr>
        <w:t>XX</w:t>
      </w:r>
      <w:r w:rsidR="0006303A">
        <w:rPr>
          <w:rFonts w:ascii="Arial" w:hAnsi="Arial" w:cs="Arial"/>
        </w:rPr>
        <w:t xml:space="preserve"> </w:t>
      </w:r>
      <w:r w:rsidRPr="008E026B">
        <w:rPr>
          <w:rFonts w:ascii="Arial" w:hAnsi="Arial" w:cs="Arial"/>
        </w:rPr>
        <w:t>de abril de 202</w:t>
      </w:r>
      <w:r w:rsidR="0006303A">
        <w:rPr>
          <w:rFonts w:ascii="Arial" w:hAnsi="Arial" w:cs="Arial"/>
        </w:rPr>
        <w:t>6</w:t>
      </w:r>
      <w:r w:rsidRPr="008E026B">
        <w:rPr>
          <w:rFonts w:ascii="Arial" w:hAnsi="Arial" w:cs="Arial"/>
        </w:rPr>
        <w:t>, conforme os valores definidos na Tabela do Anexo Único a esta Portaria.</w:t>
      </w:r>
    </w:p>
    <w:p w14:paraId="49768F93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 xml:space="preserve">Parágrafo único. A critério da </w:t>
      </w:r>
      <w:r w:rsidRPr="008E026B">
        <w:rPr>
          <w:rFonts w:ascii="Arial" w:hAnsi="Arial" w:cs="Arial"/>
          <w:i/>
        </w:rPr>
        <w:t>AGEMS</w:t>
      </w:r>
      <w:r w:rsidRPr="008E026B">
        <w:rPr>
          <w:rFonts w:ascii="Arial" w:hAnsi="Arial" w:cs="Arial"/>
        </w:rPr>
        <w:t xml:space="preserve"> e mediante autorização expressa, serão admitidos acréscimos nos valores dos coeficientes tarifários, nas ligações intermunicipais que ofereçam padrões de serviços diferenciados em horários previamente estabelecidos, observados os seguintes limites:</w:t>
      </w:r>
    </w:p>
    <w:p w14:paraId="646EE5FF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  <w:b/>
        </w:rPr>
        <w:t>a)</w:t>
      </w:r>
      <w:r w:rsidRPr="008E026B">
        <w:rPr>
          <w:rFonts w:ascii="Arial" w:hAnsi="Arial" w:cs="Arial"/>
        </w:rPr>
        <w:t xml:space="preserve"> até 20% (vinte por cento), na utilização de ônibus do tipo executivo, e</w:t>
      </w:r>
    </w:p>
    <w:p w14:paraId="0D7A618C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  <w:b/>
        </w:rPr>
        <w:t>b)</w:t>
      </w:r>
      <w:r w:rsidRPr="008E026B">
        <w:rPr>
          <w:rFonts w:ascii="Arial" w:hAnsi="Arial" w:cs="Arial"/>
        </w:rPr>
        <w:t xml:space="preserve"> até 50% (cinquenta por cento), na utilização de ônibus do tipo leito.</w:t>
      </w:r>
    </w:p>
    <w:p w14:paraId="2AFCFFA4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  <w:b/>
        </w:rPr>
        <w:lastRenderedPageBreak/>
        <w:t>Art. 3°</w:t>
      </w:r>
      <w:r w:rsidRPr="008E026B">
        <w:rPr>
          <w:rFonts w:ascii="Arial" w:hAnsi="Arial" w:cs="Arial"/>
        </w:rPr>
        <w:t xml:space="preserve"> Esta Portaria entra em vigor na data de sua publicação.</w:t>
      </w:r>
    </w:p>
    <w:p w14:paraId="46E810DE" w14:textId="72E076B2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  <w:r w:rsidRPr="008E026B">
        <w:rPr>
          <w:rFonts w:ascii="Arial" w:hAnsi="Arial" w:cs="Arial"/>
        </w:rPr>
        <w:t>Campo Grande</w:t>
      </w:r>
      <w:r w:rsidRPr="001753A4">
        <w:rPr>
          <w:rFonts w:ascii="Arial" w:hAnsi="Arial" w:cs="Arial"/>
        </w:rPr>
        <w:t xml:space="preserve">, </w:t>
      </w:r>
      <w:r w:rsidRPr="001753A4">
        <w:rPr>
          <w:rFonts w:ascii="Arial" w:hAnsi="Arial" w:cs="Arial"/>
          <w:highlight w:val="yellow"/>
        </w:rPr>
        <w:t>XX</w:t>
      </w:r>
      <w:r w:rsidRPr="008E026B">
        <w:rPr>
          <w:rFonts w:ascii="Arial" w:hAnsi="Arial" w:cs="Arial"/>
        </w:rPr>
        <w:t xml:space="preserve"> de </w:t>
      </w:r>
      <w:r w:rsidR="0006303A">
        <w:rPr>
          <w:rFonts w:ascii="Arial" w:hAnsi="Arial" w:cs="Arial"/>
        </w:rPr>
        <w:t>abril</w:t>
      </w:r>
      <w:r w:rsidRPr="008E026B">
        <w:rPr>
          <w:rFonts w:ascii="Arial" w:hAnsi="Arial" w:cs="Arial"/>
        </w:rPr>
        <w:t xml:space="preserve"> de 202</w:t>
      </w:r>
      <w:r w:rsidR="0006303A">
        <w:rPr>
          <w:rFonts w:ascii="Arial" w:hAnsi="Arial" w:cs="Arial"/>
        </w:rPr>
        <w:t>6</w:t>
      </w:r>
      <w:r w:rsidRPr="008E026B">
        <w:rPr>
          <w:rFonts w:ascii="Arial" w:hAnsi="Arial" w:cs="Arial"/>
        </w:rPr>
        <w:t>.</w:t>
      </w:r>
    </w:p>
    <w:p w14:paraId="4FDBE9C4" w14:textId="77777777" w:rsidR="000E6049" w:rsidRPr="008E026B" w:rsidRDefault="000E6049" w:rsidP="000E6049">
      <w:pPr>
        <w:spacing w:before="120" w:after="120" w:line="240" w:lineRule="auto"/>
        <w:jc w:val="both"/>
        <w:rPr>
          <w:rFonts w:ascii="Arial" w:hAnsi="Arial" w:cs="Arial"/>
        </w:rPr>
      </w:pPr>
    </w:p>
    <w:p w14:paraId="42A3EB3B" w14:textId="77777777" w:rsidR="000E6049" w:rsidRPr="008E026B" w:rsidRDefault="000E6049" w:rsidP="000E6049">
      <w:pPr>
        <w:spacing w:line="240" w:lineRule="auto"/>
        <w:rPr>
          <w:rFonts w:ascii="Arial" w:hAnsi="Arial" w:cs="Arial"/>
          <w:b/>
        </w:rPr>
      </w:pPr>
      <w:r w:rsidRPr="008E026B">
        <w:rPr>
          <w:rFonts w:ascii="Arial" w:hAnsi="Arial" w:cs="Arial"/>
          <w:b/>
        </w:rPr>
        <w:t>CARLOS ALBERTO DE ASSIS</w:t>
      </w:r>
    </w:p>
    <w:p w14:paraId="258406E9" w14:textId="77777777" w:rsidR="000E6049" w:rsidRPr="008E026B" w:rsidRDefault="000E6049" w:rsidP="000E6049">
      <w:pPr>
        <w:spacing w:line="240" w:lineRule="auto"/>
        <w:rPr>
          <w:rFonts w:ascii="Arial" w:hAnsi="Arial" w:cs="Arial"/>
        </w:rPr>
      </w:pPr>
      <w:r w:rsidRPr="008E026B">
        <w:rPr>
          <w:rFonts w:ascii="Arial" w:hAnsi="Arial" w:cs="Arial"/>
        </w:rPr>
        <w:t>Diretor-Presidente</w:t>
      </w:r>
      <w:r w:rsidRPr="008E026B">
        <w:rPr>
          <w:rFonts w:ascii="Arial" w:hAnsi="Arial" w:cs="Arial"/>
        </w:rPr>
        <w:br w:type="page"/>
      </w:r>
    </w:p>
    <w:p w14:paraId="5509CF44" w14:textId="44EB6204" w:rsidR="000E6049" w:rsidRDefault="000E6049" w:rsidP="000E6049">
      <w:pPr>
        <w:spacing w:before="120" w:after="120" w:line="240" w:lineRule="auto"/>
        <w:rPr>
          <w:rFonts w:ascii="Arial" w:hAnsi="Arial" w:cs="Arial"/>
          <w:b/>
        </w:rPr>
      </w:pPr>
      <w:r w:rsidRPr="008E026B">
        <w:rPr>
          <w:rFonts w:ascii="Arial" w:hAnsi="Arial" w:cs="Arial"/>
          <w:b/>
        </w:rPr>
        <w:lastRenderedPageBreak/>
        <w:t xml:space="preserve">ANEXO ÚNICO DA PORTARIA N° </w:t>
      </w:r>
      <w:r w:rsidRPr="001753A4">
        <w:rPr>
          <w:rFonts w:ascii="Arial" w:hAnsi="Arial" w:cs="Arial"/>
          <w:b/>
          <w:highlight w:val="yellow"/>
        </w:rPr>
        <w:t>XXX</w:t>
      </w:r>
      <w:r w:rsidRPr="008E026B">
        <w:rPr>
          <w:rFonts w:ascii="Arial" w:hAnsi="Arial" w:cs="Arial"/>
          <w:b/>
        </w:rPr>
        <w:t xml:space="preserve">, DE XX DE </w:t>
      </w:r>
      <w:r w:rsidR="001106C2">
        <w:rPr>
          <w:rFonts w:ascii="Arial" w:hAnsi="Arial" w:cs="Arial"/>
          <w:b/>
        </w:rPr>
        <w:t>ABRIL</w:t>
      </w:r>
      <w:r w:rsidRPr="008E026B">
        <w:rPr>
          <w:rFonts w:ascii="Arial" w:hAnsi="Arial" w:cs="Arial"/>
          <w:b/>
        </w:rPr>
        <w:t xml:space="preserve"> DE 202</w:t>
      </w:r>
      <w:r w:rsidR="001106C2">
        <w:rPr>
          <w:rFonts w:ascii="Arial" w:hAnsi="Arial" w:cs="Arial"/>
          <w:b/>
        </w:rPr>
        <w:t>6</w:t>
      </w:r>
    </w:p>
    <w:p w14:paraId="2CD357F1" w14:textId="77777777" w:rsidR="000E6049" w:rsidRDefault="000E6049" w:rsidP="000E6049">
      <w:pPr>
        <w:spacing w:before="120" w:after="120" w:line="240" w:lineRule="auto"/>
        <w:rPr>
          <w:rFonts w:ascii="Arial" w:hAnsi="Arial" w:cs="Arial"/>
          <w:b/>
        </w:rPr>
      </w:pPr>
    </w:p>
    <w:p w14:paraId="74614D80" w14:textId="77777777" w:rsidR="000E6049" w:rsidRPr="008E026B" w:rsidRDefault="000E6049" w:rsidP="000E6049">
      <w:pPr>
        <w:spacing w:line="240" w:lineRule="auto"/>
        <w:rPr>
          <w:rFonts w:ascii="Arial" w:hAnsi="Arial" w:cs="Arial"/>
          <w:b/>
        </w:rPr>
      </w:pPr>
      <w:r w:rsidRPr="008E026B">
        <w:rPr>
          <w:rFonts w:ascii="Arial" w:hAnsi="Arial" w:cs="Arial"/>
          <w:b/>
        </w:rPr>
        <w:t>TABELA – COEFICIENTES TARIFÁRIOS DO SISTEMA RODOVIÁRIO</w:t>
      </w:r>
    </w:p>
    <w:p w14:paraId="53E7139F" w14:textId="42E18CB2" w:rsidR="000E6049" w:rsidRDefault="000E6049" w:rsidP="000E6049">
      <w:pPr>
        <w:spacing w:line="240" w:lineRule="auto"/>
        <w:rPr>
          <w:rFonts w:ascii="Arial" w:eastAsia="Times New Roman" w:hAnsi="Arial" w:cs="Arial"/>
          <w:b/>
          <w:bCs/>
          <w:color w:val="2B2B2B"/>
          <w:bdr w:val="none" w:sz="0" w:space="0" w:color="auto" w:frame="1"/>
          <w:lang w:eastAsia="pt-BR"/>
        </w:rPr>
      </w:pPr>
      <w:r w:rsidRPr="008E026B">
        <w:rPr>
          <w:rFonts w:ascii="Arial" w:hAnsi="Arial" w:cs="Arial"/>
          <w:b/>
        </w:rPr>
        <w:t>INTERMUNICIPAL DE PASSAGEIROS (</w:t>
      </w:r>
      <w:r w:rsidRPr="008E026B">
        <w:rPr>
          <w:rFonts w:ascii="Arial" w:hAnsi="Arial" w:cs="Arial"/>
          <w:b/>
          <w:sz w:val="18"/>
          <w:szCs w:val="18"/>
        </w:rPr>
        <w:t>*</w:t>
      </w:r>
      <w:r w:rsidRPr="008E026B">
        <w:rPr>
          <w:rFonts w:ascii="Arial" w:eastAsia="Times New Roman" w:hAnsi="Arial" w:cs="Arial"/>
          <w:b/>
          <w:bCs/>
          <w:caps/>
          <w:color w:val="2B2B2B"/>
          <w:sz w:val="18"/>
          <w:szCs w:val="18"/>
          <w:bdr w:val="none" w:sz="0" w:space="0" w:color="auto" w:frame="1"/>
          <w:lang w:eastAsia="pt-BR"/>
        </w:rPr>
        <w:t>com incidência de TRIBUTOS</w:t>
      </w:r>
      <w:r w:rsidRPr="008E026B">
        <w:rPr>
          <w:rFonts w:ascii="Arial" w:eastAsia="Times New Roman" w:hAnsi="Arial" w:cs="Arial"/>
          <w:b/>
          <w:bCs/>
          <w:color w:val="2B2B2B"/>
          <w:bdr w:val="none" w:sz="0" w:space="0" w:color="auto" w:frame="1"/>
          <w:lang w:eastAsia="pt-BR"/>
        </w:rPr>
        <w:t>)</w:t>
      </w:r>
    </w:p>
    <w:p w14:paraId="61DF61D4" w14:textId="77777777" w:rsidR="000E6049" w:rsidRPr="008E026B" w:rsidRDefault="000E6049" w:rsidP="000E6049">
      <w:pPr>
        <w:spacing w:line="240" w:lineRule="auto"/>
        <w:rPr>
          <w:rFonts w:ascii="Arial" w:eastAsia="Times New Roman" w:hAnsi="Arial" w:cs="Arial"/>
          <w:b/>
          <w:bCs/>
          <w:color w:val="2B2B2B"/>
          <w:bdr w:val="none" w:sz="0" w:space="0" w:color="auto" w:frame="1"/>
          <w:lang w:eastAsia="pt-BR"/>
        </w:rPr>
      </w:pPr>
    </w:p>
    <w:p w14:paraId="62E898CB" w14:textId="77777777" w:rsidR="000E6049" w:rsidRPr="008E026B" w:rsidRDefault="000E6049" w:rsidP="000E6049">
      <w:pPr>
        <w:spacing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2127"/>
      </w:tblGrid>
      <w:tr w:rsidR="000E6049" w:rsidRPr="008E026B" w14:paraId="646FFDF6" w14:textId="77777777" w:rsidTr="0021157E">
        <w:trPr>
          <w:trHeight w:val="397"/>
          <w:jc w:val="center"/>
        </w:trPr>
        <w:tc>
          <w:tcPr>
            <w:tcW w:w="4106" w:type="dxa"/>
            <w:vMerge w:val="restart"/>
            <w:vAlign w:val="center"/>
          </w:tcPr>
          <w:p w14:paraId="103AA261" w14:textId="77777777" w:rsidR="000E6049" w:rsidRPr="008E026B" w:rsidRDefault="000E6049" w:rsidP="0021157E">
            <w:pPr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</w:pPr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Sistema/Linha</w:t>
            </w:r>
          </w:p>
        </w:tc>
        <w:tc>
          <w:tcPr>
            <w:tcW w:w="4253" w:type="dxa"/>
            <w:gridSpan w:val="2"/>
            <w:vAlign w:val="center"/>
          </w:tcPr>
          <w:p w14:paraId="347415AB" w14:textId="77777777" w:rsidR="000E6049" w:rsidRPr="008E026B" w:rsidRDefault="000E6049" w:rsidP="0021157E">
            <w:pPr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</w:pPr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Coeficientes Tarifários (R$/</w:t>
            </w:r>
            <w:proofErr w:type="spellStart"/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pass</w:t>
            </w:r>
            <w:proofErr w:type="spellEnd"/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/km)</w:t>
            </w:r>
          </w:p>
        </w:tc>
      </w:tr>
      <w:tr w:rsidR="000E6049" w:rsidRPr="008E026B" w14:paraId="1F4DB7BC" w14:textId="77777777" w:rsidTr="0021157E">
        <w:trPr>
          <w:trHeight w:val="397"/>
          <w:jc w:val="center"/>
        </w:trPr>
        <w:tc>
          <w:tcPr>
            <w:tcW w:w="4106" w:type="dxa"/>
            <w:vMerge/>
          </w:tcPr>
          <w:p w14:paraId="376EB317" w14:textId="77777777" w:rsidR="000E6049" w:rsidRPr="008E026B" w:rsidRDefault="000E6049" w:rsidP="002115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D94256" w14:textId="77777777" w:rsidR="000E6049" w:rsidRPr="008E026B" w:rsidRDefault="000E6049" w:rsidP="0021157E">
            <w:pPr>
              <w:rPr>
                <w:rFonts w:ascii="Arial" w:hAnsi="Arial" w:cs="Arial"/>
                <w:sz w:val="20"/>
                <w:szCs w:val="20"/>
              </w:rPr>
            </w:pPr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Piso de Asfalto</w:t>
            </w:r>
          </w:p>
        </w:tc>
        <w:tc>
          <w:tcPr>
            <w:tcW w:w="2127" w:type="dxa"/>
            <w:vAlign w:val="center"/>
          </w:tcPr>
          <w:p w14:paraId="25D2B3F0" w14:textId="77777777" w:rsidR="000E6049" w:rsidRPr="008E026B" w:rsidRDefault="000E6049" w:rsidP="0021157E">
            <w:pPr>
              <w:rPr>
                <w:rFonts w:ascii="Arial" w:hAnsi="Arial" w:cs="Arial"/>
                <w:sz w:val="20"/>
                <w:szCs w:val="20"/>
              </w:rPr>
            </w:pPr>
            <w:r w:rsidRPr="008E026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bdr w:val="none" w:sz="0" w:space="0" w:color="auto" w:frame="1"/>
                <w:lang w:eastAsia="pt-BR"/>
              </w:rPr>
              <w:t>Piso de Terra</w:t>
            </w:r>
          </w:p>
        </w:tc>
      </w:tr>
      <w:tr w:rsidR="000E6049" w:rsidRPr="008E026B" w14:paraId="0461E561" w14:textId="77777777" w:rsidTr="0021157E">
        <w:trPr>
          <w:trHeight w:val="397"/>
          <w:jc w:val="center"/>
        </w:trPr>
        <w:tc>
          <w:tcPr>
            <w:tcW w:w="4106" w:type="dxa"/>
            <w:vAlign w:val="center"/>
          </w:tcPr>
          <w:p w14:paraId="038E6DF5" w14:textId="77777777" w:rsidR="000E6049" w:rsidRPr="008E026B" w:rsidRDefault="000E6049" w:rsidP="0021157E">
            <w:pPr>
              <w:rPr>
                <w:rFonts w:ascii="Arial" w:hAnsi="Arial" w:cs="Arial"/>
                <w:sz w:val="20"/>
                <w:szCs w:val="20"/>
              </w:rPr>
            </w:pPr>
            <w:r w:rsidRPr="008E026B"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  <w:t>Estrutural</w:t>
            </w:r>
          </w:p>
        </w:tc>
        <w:tc>
          <w:tcPr>
            <w:tcW w:w="2126" w:type="dxa"/>
            <w:vAlign w:val="center"/>
          </w:tcPr>
          <w:p w14:paraId="0A1D0E7F" w14:textId="279AC60D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0,48249</w:t>
            </w: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17C1E459" w14:textId="283057A3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0,6031232</w:t>
            </w:r>
          </w:p>
        </w:tc>
      </w:tr>
      <w:tr w:rsidR="000E6049" w:rsidRPr="008E026B" w14:paraId="3B4DA5F7" w14:textId="77777777" w:rsidTr="0021157E">
        <w:trPr>
          <w:trHeight w:val="397"/>
          <w:jc w:val="center"/>
        </w:trPr>
        <w:tc>
          <w:tcPr>
            <w:tcW w:w="4106" w:type="dxa"/>
            <w:vAlign w:val="center"/>
          </w:tcPr>
          <w:p w14:paraId="3AA972CF" w14:textId="77777777" w:rsidR="000E6049" w:rsidRPr="008E026B" w:rsidRDefault="000E6049" w:rsidP="0021157E">
            <w:pPr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</w:pPr>
            <w:r w:rsidRPr="008E026B"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  <w:t>Regional</w:t>
            </w:r>
          </w:p>
        </w:tc>
        <w:tc>
          <w:tcPr>
            <w:tcW w:w="2126" w:type="dxa"/>
            <w:vAlign w:val="center"/>
          </w:tcPr>
          <w:p w14:paraId="11A64E5C" w14:textId="382A9BBC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0,48064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3418ED20" w14:textId="2F227EA0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0,5208975</w:t>
            </w:r>
          </w:p>
        </w:tc>
      </w:tr>
      <w:tr w:rsidR="000E6049" w:rsidRPr="008E026B" w14:paraId="0D5B9531" w14:textId="77777777" w:rsidTr="0021157E">
        <w:trPr>
          <w:trHeight w:val="397"/>
          <w:jc w:val="center"/>
        </w:trPr>
        <w:tc>
          <w:tcPr>
            <w:tcW w:w="4106" w:type="dxa"/>
            <w:vAlign w:val="center"/>
          </w:tcPr>
          <w:p w14:paraId="2CE4B731" w14:textId="77777777" w:rsidR="000E6049" w:rsidRPr="008E026B" w:rsidRDefault="000E6049" w:rsidP="0021157E">
            <w:pPr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</w:pPr>
            <w:r w:rsidRPr="008E026B"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  <w:t>Regional com característica urbana (**)</w:t>
            </w:r>
          </w:p>
        </w:tc>
        <w:tc>
          <w:tcPr>
            <w:tcW w:w="2126" w:type="dxa"/>
            <w:vAlign w:val="center"/>
          </w:tcPr>
          <w:p w14:paraId="5D54B10F" w14:textId="435B2A67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0,41616</w:t>
            </w: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1519799F" w14:textId="37424587" w:rsidR="000E6049" w:rsidRPr="00E21F96" w:rsidRDefault="001106C2" w:rsidP="0021157E">
            <w:pPr>
              <w:ind w:right="11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06C2">
              <w:rPr>
                <w:rFonts w:ascii="Arial Narrow" w:hAnsi="Arial Narrow" w:cs="Arial"/>
                <w:sz w:val="24"/>
                <w:szCs w:val="24"/>
              </w:rPr>
              <w:t>0,4510212</w:t>
            </w:r>
          </w:p>
        </w:tc>
      </w:tr>
      <w:tr w:rsidR="000E6049" w:rsidRPr="008E026B" w14:paraId="1E91A451" w14:textId="77777777" w:rsidTr="0021157E">
        <w:trPr>
          <w:trHeight w:val="39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D7736C5" w14:textId="77777777" w:rsidR="000E6049" w:rsidRPr="008E026B" w:rsidRDefault="000E6049" w:rsidP="0021157E">
            <w:pPr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</w:pPr>
            <w:r w:rsidRPr="008E026B">
              <w:rPr>
                <w:rFonts w:ascii="Arial" w:eastAsia="Times New Roman" w:hAnsi="Arial" w:cs="Arial"/>
                <w:color w:val="2B2B2B"/>
                <w:sz w:val="20"/>
                <w:szCs w:val="20"/>
                <w:lang w:eastAsia="pt-BR"/>
              </w:rPr>
              <w:t>Local (Tarifa Única)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17CDF5C" w14:textId="2DF82277" w:rsidR="000E6049" w:rsidRPr="00E21F96" w:rsidRDefault="000E6049" w:rsidP="0021157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R$ </w:t>
            </w:r>
            <w:r w:rsidR="001106C2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1106C2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 (se</w:t>
            </w:r>
            <w:r w:rsidR="001106C2">
              <w:rPr>
                <w:rFonts w:ascii="Arial Narrow" w:hAnsi="Arial Narrow" w:cs="Arial"/>
                <w:sz w:val="24"/>
                <w:szCs w:val="24"/>
              </w:rPr>
              <w:t>te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reais</w:t>
            </w:r>
            <w:r w:rsidRPr="00D436B8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0E6049" w:rsidRPr="008E026B" w14:paraId="34AC20CE" w14:textId="77777777" w:rsidTr="0021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1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D60" w14:textId="18A72C9B" w:rsidR="000E6049" w:rsidRPr="008E026B" w:rsidRDefault="000E6049" w:rsidP="0021157E">
            <w:pPr>
              <w:spacing w:line="288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E026B">
              <w:rPr>
                <w:rFonts w:ascii="Arial" w:hAnsi="Arial" w:cs="Arial"/>
                <w:iCs/>
                <w:sz w:val="20"/>
                <w:szCs w:val="20"/>
              </w:rPr>
              <w:t xml:space="preserve">Obs.: A tarifa mínima </w:t>
            </w:r>
            <w:r w:rsidRPr="00E3201C">
              <w:rPr>
                <w:rFonts w:ascii="Arial" w:hAnsi="Arial" w:cs="Arial"/>
                <w:iCs/>
                <w:sz w:val="20"/>
                <w:szCs w:val="20"/>
              </w:rPr>
              <w:t>das linhas Estrutural, Regional e Regional com característica urbana fica fixada em R$ 1</w:t>
            </w:r>
            <w:r w:rsidR="001106C2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E3201C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1106C2">
              <w:rPr>
                <w:rFonts w:ascii="Arial" w:hAnsi="Arial" w:cs="Arial"/>
                <w:iCs/>
                <w:sz w:val="20"/>
                <w:szCs w:val="20"/>
              </w:rPr>
              <w:t>80</w:t>
            </w:r>
            <w:r w:rsidRPr="00E3201C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r w:rsidR="001106C2">
              <w:rPr>
                <w:rFonts w:ascii="Arial" w:hAnsi="Arial" w:cs="Arial"/>
                <w:iCs/>
                <w:sz w:val="20"/>
                <w:szCs w:val="20"/>
              </w:rPr>
              <w:t>treze</w:t>
            </w:r>
            <w:r w:rsidRPr="00E3201C">
              <w:rPr>
                <w:rFonts w:ascii="Arial" w:hAnsi="Arial" w:cs="Arial"/>
                <w:iCs/>
                <w:sz w:val="20"/>
                <w:szCs w:val="20"/>
              </w:rPr>
              <w:t xml:space="preserve"> reais</w:t>
            </w:r>
            <w:r w:rsidR="001106C2">
              <w:rPr>
                <w:rFonts w:ascii="Arial" w:hAnsi="Arial" w:cs="Arial"/>
                <w:iCs/>
                <w:sz w:val="20"/>
                <w:szCs w:val="20"/>
              </w:rPr>
              <w:t xml:space="preserve"> e oitenta centavos</w:t>
            </w:r>
            <w:r w:rsidRPr="00E3201C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  <w:p w14:paraId="05C5CD53" w14:textId="77777777" w:rsidR="000E6049" w:rsidRPr="008E026B" w:rsidRDefault="000E6049" w:rsidP="0021157E">
            <w:pPr>
              <w:tabs>
                <w:tab w:val="left" w:pos="369"/>
              </w:tabs>
              <w:spacing w:line="288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E026B">
              <w:rPr>
                <w:rFonts w:ascii="Arial" w:hAnsi="Arial" w:cs="Arial"/>
                <w:iCs/>
                <w:sz w:val="20"/>
                <w:szCs w:val="20"/>
              </w:rPr>
              <w:t>(*)</w:t>
            </w:r>
            <w:r w:rsidRPr="008E026B">
              <w:rPr>
                <w:rFonts w:ascii="Arial" w:hAnsi="Arial" w:cs="Arial"/>
                <w:iCs/>
                <w:sz w:val="20"/>
                <w:szCs w:val="20"/>
              </w:rPr>
              <w:tab/>
              <w:t>PIS, COFINS, ICMS e Taxa de Fiscalização</w:t>
            </w:r>
          </w:p>
          <w:p w14:paraId="1062ADA4" w14:textId="77777777" w:rsidR="000E6049" w:rsidRPr="008E026B" w:rsidRDefault="000E6049" w:rsidP="0021157E">
            <w:pPr>
              <w:tabs>
                <w:tab w:val="left" w:pos="36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26B">
              <w:rPr>
                <w:rFonts w:ascii="Arial" w:hAnsi="Arial" w:cs="Arial"/>
                <w:iCs/>
                <w:sz w:val="20"/>
                <w:szCs w:val="20"/>
              </w:rPr>
              <w:t>(**)</w:t>
            </w:r>
            <w:r w:rsidRPr="008E026B">
              <w:rPr>
                <w:rFonts w:ascii="Arial" w:hAnsi="Arial" w:cs="Arial"/>
                <w:iCs/>
                <w:sz w:val="20"/>
                <w:szCs w:val="20"/>
              </w:rPr>
              <w:tab/>
              <w:t>Coeficiente tarifário com isenção de ICMS</w:t>
            </w:r>
          </w:p>
        </w:tc>
      </w:tr>
    </w:tbl>
    <w:p w14:paraId="4A734977" w14:textId="77777777" w:rsidR="000E6049" w:rsidRPr="008E026B" w:rsidRDefault="000E6049" w:rsidP="000E6049">
      <w:pPr>
        <w:spacing w:after="120" w:line="240" w:lineRule="auto"/>
        <w:rPr>
          <w:rFonts w:ascii="Arial" w:hAnsi="Arial" w:cs="Arial"/>
        </w:rPr>
      </w:pPr>
    </w:p>
    <w:sectPr w:rsidR="000E6049" w:rsidRPr="008E026B" w:rsidSect="00774591">
      <w:headerReference w:type="default" r:id="rId7"/>
      <w:footerReference w:type="default" r:id="rId8"/>
      <w:headerReference w:type="first" r:id="rId9"/>
      <w:pgSz w:w="11906" w:h="16838" w:code="9"/>
      <w:pgMar w:top="170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A31B" w14:textId="77777777" w:rsidR="005C5DE0" w:rsidRDefault="005C5DE0" w:rsidP="00E14934">
      <w:pPr>
        <w:spacing w:line="240" w:lineRule="auto"/>
      </w:pPr>
      <w:r>
        <w:separator/>
      </w:r>
    </w:p>
  </w:endnote>
  <w:endnote w:type="continuationSeparator" w:id="0">
    <w:p w14:paraId="26149CCC" w14:textId="77777777" w:rsidR="005C5DE0" w:rsidRDefault="005C5DE0" w:rsidP="00E14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3475" w14:textId="3DFB1E7B" w:rsidR="00E14934" w:rsidRPr="00B6745E" w:rsidRDefault="006A6AAD" w:rsidP="00B6745E">
    <w:pPr>
      <w:pStyle w:val="Rodap"/>
      <w:jc w:val="right"/>
    </w:pPr>
    <w:r w:rsidRPr="00CD3D56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7B46423D" wp14:editId="5168245B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7110730" cy="918210"/>
          <wp:effectExtent l="0" t="0" r="0" b="0"/>
          <wp:wrapNone/>
          <wp:docPr id="21" name="Imagem 21" descr="C:\Users\lgomes\Documents\Material para Papelaria AGEMS\LINHAS-PAPELA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omes\Documents\Material para Papelaria AGEMS\LINHAS-PAPELA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7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7934" w14:textId="77777777" w:rsidR="005C5DE0" w:rsidRDefault="005C5DE0" w:rsidP="00E14934">
      <w:pPr>
        <w:spacing w:line="240" w:lineRule="auto"/>
      </w:pPr>
      <w:r>
        <w:separator/>
      </w:r>
    </w:p>
  </w:footnote>
  <w:footnote w:type="continuationSeparator" w:id="0">
    <w:p w14:paraId="4F860D40" w14:textId="77777777" w:rsidR="005C5DE0" w:rsidRDefault="005C5DE0" w:rsidP="00E14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3E1" w14:textId="6411011A" w:rsidR="008F1ED3" w:rsidRDefault="008F1ED3" w:rsidP="00546B79">
    <w:pPr>
      <w:pStyle w:val="Cabealho"/>
      <w:rPr>
        <w:noProof/>
      </w:rPr>
    </w:pPr>
    <w:r w:rsidRPr="008F1ED3">
      <w:rPr>
        <w:noProof/>
      </w:rPr>
      <w:drawing>
        <wp:inline distT="0" distB="0" distL="0" distR="0" wp14:anchorId="1A29E52E" wp14:editId="7B642785">
          <wp:extent cx="3543300" cy="681101"/>
          <wp:effectExtent l="0" t="0" r="0" b="5080"/>
          <wp:docPr id="18" name="Imagem 18" descr="C:\Users\lgomes\Documents\Material para Papelaria AGEMS\AGEMS-GOVERNO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gomes\Documents\Material para Papelaria AGEMS\AGEMS-GOVERNO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563" cy="693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A395D" w14:textId="77777777" w:rsidR="00E14934" w:rsidRDefault="0001022B" w:rsidP="00546B79">
    <w:pPr>
      <w:pStyle w:val="Cabealho"/>
    </w:pPr>
    <w:r w:rsidRPr="00CD3D56">
      <w:rPr>
        <w:noProof/>
      </w:rPr>
      <w:drawing>
        <wp:anchor distT="0" distB="0" distL="114300" distR="114300" simplePos="0" relativeHeight="251666432" behindDoc="1" locked="0" layoutInCell="1" allowOverlap="1" wp14:anchorId="2D05D021" wp14:editId="530E4E57">
          <wp:simplePos x="0" y="0"/>
          <wp:positionH relativeFrom="page">
            <wp:posOffset>4091940</wp:posOffset>
          </wp:positionH>
          <wp:positionV relativeFrom="paragraph">
            <wp:posOffset>3218815</wp:posOffset>
          </wp:positionV>
          <wp:extent cx="7110730" cy="918210"/>
          <wp:effectExtent l="0" t="8890" r="5080" b="5080"/>
          <wp:wrapNone/>
          <wp:docPr id="19" name="Imagem 19" descr="C:\Users\lgomes\Documents\Material para Papelaria AGEMS\LINHAS-PAPELA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omes\Documents\Material para Papelaria AGEMS\LINHAS-PAPELAR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1107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D56">
      <w:rPr>
        <w:noProof/>
      </w:rPr>
      <w:drawing>
        <wp:anchor distT="0" distB="0" distL="114300" distR="114300" simplePos="0" relativeHeight="251663360" behindDoc="1" locked="0" layoutInCell="1" allowOverlap="1" wp14:anchorId="66E03CF7" wp14:editId="438FB602">
          <wp:simplePos x="0" y="0"/>
          <wp:positionH relativeFrom="column">
            <wp:posOffset>-1774825</wp:posOffset>
          </wp:positionH>
          <wp:positionV relativeFrom="paragraph">
            <wp:posOffset>3169920</wp:posOffset>
          </wp:positionV>
          <wp:extent cx="1839792" cy="4171950"/>
          <wp:effectExtent l="0" t="0" r="8255" b="95250"/>
          <wp:wrapNone/>
          <wp:docPr id="20" name="Imagem 20" descr="C:\Users\lgomes\Pictures\AGEMS-OUTLIN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omes\Pictures\AGEMS-OUTLINE 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 trans="1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92" cy="417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45000" endPos="1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E61" w14:textId="77777777" w:rsidR="00E14934" w:rsidRDefault="00E1493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79D30" wp14:editId="0D660405">
          <wp:simplePos x="0" y="0"/>
          <wp:positionH relativeFrom="column">
            <wp:posOffset>-1064260</wp:posOffset>
          </wp:positionH>
          <wp:positionV relativeFrom="paragraph">
            <wp:posOffset>-149530</wp:posOffset>
          </wp:positionV>
          <wp:extent cx="7508315" cy="1382572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315" cy="138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152F"/>
    <w:multiLevelType w:val="hybridMultilevel"/>
    <w:tmpl w:val="E48A4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4B1C"/>
    <w:multiLevelType w:val="hybridMultilevel"/>
    <w:tmpl w:val="90FEEE70"/>
    <w:lvl w:ilvl="0" w:tplc="0862071E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2B33441"/>
    <w:multiLevelType w:val="multilevel"/>
    <w:tmpl w:val="39E43556"/>
    <w:lvl w:ilvl="0">
      <w:start w:val="1"/>
      <w:numFmt w:val="decimal"/>
      <w:pStyle w:val="Cap"/>
      <w:lvlText w:val="%1."/>
      <w:lvlJc w:val="left"/>
      <w:pPr>
        <w:ind w:left="360" w:hanging="360"/>
      </w:pPr>
    </w:lvl>
    <w:lvl w:ilvl="1">
      <w:start w:val="1"/>
      <w:numFmt w:val="decimal"/>
      <w:pStyle w:val="Secprimria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pStyle w:val="Sec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2304104">
    <w:abstractNumId w:val="2"/>
  </w:num>
  <w:num w:numId="2" w16cid:durableId="1417633448">
    <w:abstractNumId w:val="1"/>
  </w:num>
  <w:num w:numId="3" w16cid:durableId="109277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34"/>
    <w:rsid w:val="0001022B"/>
    <w:rsid w:val="000420BF"/>
    <w:rsid w:val="0006303A"/>
    <w:rsid w:val="000E6049"/>
    <w:rsid w:val="001106C2"/>
    <w:rsid w:val="00130495"/>
    <w:rsid w:val="00221467"/>
    <w:rsid w:val="0028344F"/>
    <w:rsid w:val="002B7181"/>
    <w:rsid w:val="00344A78"/>
    <w:rsid w:val="003466BC"/>
    <w:rsid w:val="00387424"/>
    <w:rsid w:val="003E74BD"/>
    <w:rsid w:val="00415FA5"/>
    <w:rsid w:val="0041764E"/>
    <w:rsid w:val="004B26FB"/>
    <w:rsid w:val="00577946"/>
    <w:rsid w:val="00595E7F"/>
    <w:rsid w:val="005C5DE0"/>
    <w:rsid w:val="005F32FC"/>
    <w:rsid w:val="006061FF"/>
    <w:rsid w:val="00621C1A"/>
    <w:rsid w:val="0069281D"/>
    <w:rsid w:val="006A6AAD"/>
    <w:rsid w:val="006C57E8"/>
    <w:rsid w:val="00774591"/>
    <w:rsid w:val="007C1F33"/>
    <w:rsid w:val="007D6640"/>
    <w:rsid w:val="008F1ED3"/>
    <w:rsid w:val="008F730A"/>
    <w:rsid w:val="009B0932"/>
    <w:rsid w:val="009C0DE4"/>
    <w:rsid w:val="009C5F07"/>
    <w:rsid w:val="009D7173"/>
    <w:rsid w:val="00AA57EB"/>
    <w:rsid w:val="00B6745E"/>
    <w:rsid w:val="00B67BC0"/>
    <w:rsid w:val="00B942AA"/>
    <w:rsid w:val="00CD040D"/>
    <w:rsid w:val="00CE0E8D"/>
    <w:rsid w:val="00D436B8"/>
    <w:rsid w:val="00D8130A"/>
    <w:rsid w:val="00E14934"/>
    <w:rsid w:val="00E34682"/>
    <w:rsid w:val="00F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82BEA"/>
  <w15:chartTrackingRefBased/>
  <w15:docId w15:val="{A9D368A7-2EAD-4FCC-8779-228874A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34"/>
    <w:pPr>
      <w:spacing w:after="0" w:line="276" w:lineRule="auto"/>
      <w:jc w:val="center"/>
    </w:pPr>
    <w:rPr>
      <w:rFonts w:eastAsia="MS Mincho"/>
    </w:rPr>
  </w:style>
  <w:style w:type="paragraph" w:styleId="Ttulo1">
    <w:name w:val="heading 1"/>
    <w:basedOn w:val="Normal"/>
    <w:next w:val="Normal"/>
    <w:link w:val="Ttulo1Char"/>
    <w:uiPriority w:val="9"/>
    <w:qFormat/>
    <w:rsid w:val="00E14934"/>
    <w:pPr>
      <w:keepNext/>
      <w:spacing w:before="84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93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E1493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14934"/>
    <w:pPr>
      <w:tabs>
        <w:tab w:val="center" w:pos="4252"/>
        <w:tab w:val="right" w:pos="8504"/>
      </w:tabs>
      <w:spacing w:line="240" w:lineRule="auto"/>
      <w:jc w:val="left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14934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1493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1493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E1493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149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493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implesTabela2">
    <w:name w:val="Plain Table 2"/>
    <w:basedOn w:val="Tabelanormal"/>
    <w:uiPriority w:val="42"/>
    <w:rsid w:val="00E149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rte">
    <w:name w:val="Strong"/>
    <w:basedOn w:val="Fontepargpadro"/>
    <w:uiPriority w:val="22"/>
    <w:qFormat/>
    <w:rsid w:val="00E14934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1493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14934"/>
    <w:pPr>
      <w:tabs>
        <w:tab w:val="left" w:pos="440"/>
        <w:tab w:val="right" w:leader="dot" w:pos="9344"/>
      </w:tabs>
      <w:spacing w:after="100"/>
      <w:jc w:val="both"/>
    </w:pPr>
  </w:style>
  <w:style w:type="character" w:styleId="nfase">
    <w:name w:val="Emphasis"/>
    <w:basedOn w:val="Fontepargpadro"/>
    <w:uiPriority w:val="20"/>
    <w:qFormat/>
    <w:rsid w:val="00E14934"/>
    <w:rPr>
      <w:i/>
      <w:iCs/>
    </w:rPr>
  </w:style>
  <w:style w:type="paragraph" w:customStyle="1" w:styleId="Cap">
    <w:name w:val="Cap"/>
    <w:basedOn w:val="Ttulo1"/>
    <w:qFormat/>
    <w:rsid w:val="00E14934"/>
    <w:pPr>
      <w:keepLines/>
      <w:numPr>
        <w:numId w:val="1"/>
      </w:numPr>
      <w:spacing w:before="240" w:after="240" w:line="276" w:lineRule="auto"/>
      <w:ind w:left="357" w:hanging="357"/>
    </w:pPr>
    <w:rPr>
      <w:rFonts w:ascii="Arial" w:eastAsiaTheme="majorEastAsia" w:hAnsi="Arial" w:cs="Arial"/>
      <w:smallCaps/>
      <w:szCs w:val="32"/>
    </w:rPr>
  </w:style>
  <w:style w:type="paragraph" w:customStyle="1" w:styleId="Secprimria">
    <w:name w:val="Sec primária"/>
    <w:basedOn w:val="Ttulo1"/>
    <w:qFormat/>
    <w:rsid w:val="00E14934"/>
    <w:pPr>
      <w:keepLines/>
      <w:numPr>
        <w:ilvl w:val="1"/>
        <w:numId w:val="1"/>
      </w:numPr>
      <w:spacing w:before="240" w:after="240" w:line="276" w:lineRule="auto"/>
      <w:ind w:left="284" w:hanging="284"/>
    </w:pPr>
    <w:rPr>
      <w:rFonts w:ascii="Arial" w:eastAsia="Arial Unicode MS" w:hAnsi="Arial" w:cs="Arial"/>
      <w:sz w:val="24"/>
      <w:szCs w:val="24"/>
    </w:rPr>
  </w:style>
  <w:style w:type="paragraph" w:customStyle="1" w:styleId="Sec3">
    <w:name w:val="Sec 3"/>
    <w:basedOn w:val="Secprimria"/>
    <w:qFormat/>
    <w:rsid w:val="00E14934"/>
    <w:pPr>
      <w:numPr>
        <w:ilvl w:val="2"/>
      </w:numPr>
      <w:ind w:left="1224"/>
    </w:pPr>
  </w:style>
  <w:style w:type="paragraph" w:styleId="Citao">
    <w:name w:val="Quote"/>
    <w:basedOn w:val="Normal"/>
    <w:next w:val="Normal"/>
    <w:link w:val="CitaoChar"/>
    <w:uiPriority w:val="29"/>
    <w:qFormat/>
    <w:rsid w:val="00E14934"/>
    <w:pPr>
      <w:spacing w:before="240" w:after="240" w:line="240" w:lineRule="auto"/>
      <w:ind w:left="2268"/>
      <w:jc w:val="both"/>
    </w:pPr>
    <w:rPr>
      <w:rFonts w:ascii="Arial" w:hAnsi="Arial" w:cs="Arial"/>
      <w:i/>
    </w:rPr>
  </w:style>
  <w:style w:type="character" w:customStyle="1" w:styleId="CitaoChar">
    <w:name w:val="Citação Char"/>
    <w:basedOn w:val="Fontepargpadro"/>
    <w:link w:val="Citao"/>
    <w:uiPriority w:val="29"/>
    <w:rsid w:val="00E14934"/>
    <w:rPr>
      <w:rFonts w:ascii="Arial" w:eastAsia="MS Mincho" w:hAnsi="Arial" w:cs="Arial"/>
      <w:i/>
    </w:rPr>
  </w:style>
  <w:style w:type="paragraph" w:styleId="Rodap">
    <w:name w:val="footer"/>
    <w:basedOn w:val="Normal"/>
    <w:link w:val="RodapChar"/>
    <w:uiPriority w:val="99"/>
    <w:unhideWhenUsed/>
    <w:rsid w:val="00E149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934"/>
    <w:rPr>
      <w:rFonts w:eastAsia="MS Minch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1FF"/>
    <w:rPr>
      <w:rFonts w:ascii="Segoe UI" w:eastAsia="MS Mincho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874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4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424"/>
    <w:rPr>
      <w:rFonts w:eastAsia="MS Mincho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4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424"/>
    <w:rPr>
      <w:rFonts w:eastAsia="MS Minch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Ramalho Gomes</dc:creator>
  <cp:keywords/>
  <dc:description/>
  <cp:lastModifiedBy>Kaio Araujo Mendes</cp:lastModifiedBy>
  <cp:revision>5</cp:revision>
  <cp:lastPrinted>2023-04-25T16:51:00Z</cp:lastPrinted>
  <dcterms:created xsi:type="dcterms:W3CDTF">2025-03-20T16:47:00Z</dcterms:created>
  <dcterms:modified xsi:type="dcterms:W3CDTF">2026-03-31T14:33:00Z</dcterms:modified>
</cp:coreProperties>
</file>